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B" w:rsidRDefault="00FE15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BC0803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полномочиями избирательной комиссии сельского поселения</w:t>
      </w:r>
    </w:p>
    <w:p w:rsidR="00FD125B" w:rsidRDefault="00BC08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«Красновеликанское</w:t>
      </w:r>
      <w:r w:rsidR="00FE15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125B" w:rsidRDefault="00FD125B">
      <w:pPr>
        <w:pStyle w:val="af8"/>
        <w:jc w:val="both"/>
        <w:rPr>
          <w:rFonts w:ascii="Times New Roman" w:hAnsi="Times New Roman"/>
        </w:rPr>
      </w:pPr>
    </w:p>
    <w:p w:rsidR="00FD125B" w:rsidRDefault="00BC0803">
      <w:pPr>
        <w:pStyle w:val="af8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15</w:t>
      </w:r>
    </w:p>
    <w:p w:rsidR="00FD125B" w:rsidRDefault="00FD125B">
      <w:pPr>
        <w:pStyle w:val="af8"/>
        <w:jc w:val="both"/>
        <w:rPr>
          <w:rFonts w:ascii="Times New Roman" w:hAnsi="Times New Roman"/>
        </w:rPr>
      </w:pPr>
    </w:p>
    <w:p w:rsidR="00FD125B" w:rsidRDefault="00BC0803">
      <w:pPr>
        <w:pStyle w:val="af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с/п «Красновеликанское»</w:t>
      </w:r>
      <w:r w:rsidR="00FE15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1586">
        <w:rPr>
          <w:rFonts w:ascii="Times New Roman" w:hAnsi="Times New Roman"/>
          <w:sz w:val="28"/>
          <w:szCs w:val="28"/>
        </w:rPr>
        <w:t xml:space="preserve">                  23 июня 2022 года</w:t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</w:p>
    <w:p w:rsidR="00FD125B" w:rsidRDefault="00FE1586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Об установлении формы протокола об итогах сбора подписей избирателей</w:t>
      </w:r>
    </w:p>
    <w:p w:rsidR="00FD125B" w:rsidRDefault="00FD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E15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46 Закона Забайкальского края от 6 июля 2010 года N 385-ЗЗК «О муниципальных выборах в Забайкальском крае» (с изменениями на 10 января 2022 года) участковая изб</w:t>
      </w:r>
      <w:r w:rsidR="00BC0803">
        <w:rPr>
          <w:rFonts w:ascii="Times New Roman" w:eastAsia="Times New Roman" w:hAnsi="Times New Roman" w:cs="Times New Roman"/>
          <w:sz w:val="28"/>
        </w:rPr>
        <w:t>ирательная комиссия №1510</w:t>
      </w:r>
      <w:r>
        <w:rPr>
          <w:rFonts w:ascii="Times New Roman" w:eastAsia="Times New Roman" w:hAnsi="Times New Roman" w:cs="Times New Roman"/>
          <w:sz w:val="28"/>
        </w:rPr>
        <w:t xml:space="preserve"> с полномочиями избирательной комисс</w:t>
      </w:r>
      <w:r w:rsidR="00BC0803">
        <w:rPr>
          <w:rFonts w:ascii="Times New Roman" w:eastAsia="Times New Roman" w:hAnsi="Times New Roman" w:cs="Times New Roman"/>
          <w:sz w:val="28"/>
        </w:rPr>
        <w:t>ии 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D125B" w:rsidRDefault="00FE15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Установить форму протокола об ито</w:t>
      </w:r>
      <w:r w:rsidR="00BC0803">
        <w:rPr>
          <w:rFonts w:ascii="Times New Roman" w:eastAsia="Times New Roman" w:hAnsi="Times New Roman" w:cs="Times New Roman"/>
          <w:color w:val="000000"/>
          <w:sz w:val="28"/>
        </w:rPr>
        <w:t xml:space="preserve">гах сбора подписей избирателей </w:t>
      </w:r>
      <w:r>
        <w:rPr>
          <w:rFonts w:ascii="Times New Roman" w:eastAsia="Times New Roman" w:hAnsi="Times New Roman" w:cs="Times New Roman"/>
          <w:sz w:val="28"/>
        </w:rPr>
        <w:t>в поддержку выдвижения кандидата на должность гла</w:t>
      </w:r>
      <w:r w:rsidR="00BC0803">
        <w:rPr>
          <w:rFonts w:ascii="Times New Roman" w:eastAsia="Times New Roman" w:hAnsi="Times New Roman" w:cs="Times New Roman"/>
          <w:sz w:val="28"/>
        </w:rPr>
        <w:t>вы 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 (п</w:t>
      </w:r>
      <w:r>
        <w:rPr>
          <w:rFonts w:ascii="Times New Roman" w:eastAsia="Times New Roman" w:hAnsi="Times New Roman" w:cs="Times New Roman"/>
          <w:sz w:val="28"/>
        </w:rPr>
        <w:t>рилагается).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Настоящее решение разместить на официальном сайте Администрации </w:t>
      </w:r>
      <w:r w:rsidR="00BC0803">
        <w:rPr>
          <w:rFonts w:ascii="Times New Roman" w:eastAsia="Times New Roman" w:hAnsi="Times New Roman" w:cs="Times New Roman"/>
          <w:sz w:val="28"/>
        </w:rPr>
        <w:t>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секретаря комиссии </w:t>
      </w:r>
      <w:r w:rsidR="00BC0803">
        <w:rPr>
          <w:rFonts w:ascii="Times New Roman" w:hAnsi="Times New Roman"/>
          <w:sz w:val="28"/>
        </w:rPr>
        <w:t>Бусоедову Галину Николаевну</w:t>
      </w:r>
      <w:r>
        <w:rPr>
          <w:rFonts w:ascii="Times New Roman" w:hAnsi="Times New Roman"/>
          <w:sz w:val="28"/>
        </w:rPr>
        <w:t>.</w:t>
      </w:r>
    </w:p>
    <w:p w:rsidR="00FD125B" w:rsidRDefault="00FD125B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</w:p>
    <w:p w:rsidR="00FD125B" w:rsidRDefault="00FE1586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FD125B" w:rsidRDefault="00FE1586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r w:rsidR="00BC0803">
        <w:rPr>
          <w:rFonts w:ascii="Times New Roman" w:eastAsia="Times New Roman" w:hAnsi="Times New Roman" w:cs="Times New Roman"/>
          <w:sz w:val="28"/>
          <w:u w:val="single"/>
        </w:rPr>
        <w:t>Лопатина М.Н.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FD125B" w:rsidRDefault="00FE1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FD125B" w:rsidRDefault="00FE158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FD125B" w:rsidRDefault="00FE158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  <w:t>___</w:t>
      </w:r>
      <w:r w:rsidR="00BC0803">
        <w:rPr>
          <w:rFonts w:ascii="Times New Roman" w:eastAsia="Times New Roman" w:hAnsi="Times New Roman" w:cs="Times New Roman"/>
          <w:sz w:val="28"/>
          <w:u w:val="single"/>
        </w:rPr>
        <w:t>Бусоедова Г.Н.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FD125B" w:rsidRDefault="00FE1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FD125B" w:rsidRDefault="00FD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D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D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E1586">
      <w:pPr>
        <w:tabs>
          <w:tab w:val="left" w:pos="21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FD125B" w:rsidRDefault="00FD125B">
      <w:pPr>
        <w:rPr>
          <w:rFonts w:ascii="Times New Roman" w:eastAsia="Times New Roman" w:hAnsi="Times New Roman" w:cs="Times New Roman"/>
        </w:rPr>
      </w:pPr>
    </w:p>
    <w:p w:rsidR="00FD125B" w:rsidRDefault="00FD125B">
      <w:pPr>
        <w:rPr>
          <w:rFonts w:ascii="Times New Roman" w:eastAsia="Times New Roman" w:hAnsi="Times New Roman" w:cs="Times New Roman"/>
        </w:rPr>
      </w:pP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Протокол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 итогах сбора подписей избирателей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поддержку выдвижения кандидата на должность главы</w:t>
      </w:r>
    </w:p>
    <w:p w:rsidR="00FD125B" w:rsidRDefault="00BC08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сельского поселения «Красновеликанское</w:t>
      </w:r>
      <w:bookmarkStart w:id="0" w:name="_GoBack"/>
      <w:bookmarkEnd w:id="0"/>
      <w:r w:rsidR="00FE15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</w:p>
    <w:p w:rsidR="00FD125B" w:rsidRDefault="00FD1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402"/>
        <w:gridCol w:w="3261"/>
      </w:tblGrid>
      <w:tr w:rsidR="00FD125B"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170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папки </w:t>
            </w:r>
          </w:p>
        </w:tc>
        <w:tc>
          <w:tcPr>
            <w:tcW w:w="340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подписных листов</w:t>
            </w:r>
          </w:p>
        </w:tc>
        <w:tc>
          <w:tcPr>
            <w:tcW w:w="326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Заявленное количество подписей избирателей</w:t>
            </w:r>
          </w:p>
        </w:tc>
      </w:tr>
      <w:tr w:rsidR="00FD125B"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6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D125B">
        <w:tc>
          <w:tcPr>
            <w:tcW w:w="99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25B">
        <w:tc>
          <w:tcPr>
            <w:tcW w:w="99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25B">
        <w:trPr>
          <w:trHeight w:val="371"/>
        </w:trPr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Приложение: настоящий протокол на электронном носителе USB Flash Drive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Кандидат __________________                  __________ ______________________________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(подпись)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(инициалы, фамилия)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Дата __________________________</w:t>
      </w:r>
    </w:p>
    <w:p w:rsidR="00FD125B" w:rsidRDefault="00FD1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Примечания.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Протокол предоставляется на бумажном носителе и в машиночитаемом виде (файл в формате *.doc или *.rtf с именем Protokol). При заполнении таблицы не следует объединять ил</w:t>
      </w:r>
      <w:r>
        <w:rPr>
          <w:rFonts w:ascii="Times New Roman" w:eastAsia="Times New Roman" w:hAnsi="Times New Roman" w:cs="Times New Roman"/>
          <w:color w:val="000000"/>
        </w:rPr>
        <w:t>и разделять её графы. В заголовке протокола указывается либо слово «выдвижение» и наименование политической партии, либо слово «самовыдвижения».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В итоговой строке таблицы указываются соответственно: общее количество папок, листов, подписей (кроме вычерк</w:t>
      </w:r>
      <w:r>
        <w:rPr>
          <w:rFonts w:ascii="Times New Roman" w:eastAsia="Times New Roman" w:hAnsi="Times New Roman" w:cs="Times New Roman"/>
          <w:color w:val="000000"/>
        </w:rPr>
        <w:t>нутых).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Протокол набирается шрифтом «TimesNewRoman», размер шрифта не менее 12. 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В протоколе после таблицы перед словом «Приложение» могут быть указаны исключенные подписи, не подлежащие в соответствии с часть 8 статьи 29 Закона края № 753-ЗЗК учету и проверке. В этом случае в отношении каждой исключенной подписи указывается номер п</w:t>
      </w:r>
      <w:r>
        <w:rPr>
          <w:rFonts w:ascii="Times New Roman" w:eastAsia="Times New Roman" w:hAnsi="Times New Roman" w:cs="Times New Roman"/>
          <w:color w:val="000000"/>
        </w:rPr>
        <w:t>апки, номер листа и номер подписи на подписном листе.</w:t>
      </w:r>
    </w:p>
    <w:p w:rsidR="00FD125B" w:rsidRDefault="00FD125B">
      <w:pPr>
        <w:ind w:firstLine="709"/>
        <w:rPr>
          <w:rFonts w:ascii="Times New Roman" w:eastAsia="Times New Roman" w:hAnsi="Times New Roman" w:cs="Times New Roman"/>
        </w:rPr>
      </w:pPr>
    </w:p>
    <w:sectPr w:rsidR="00FD125B">
      <w:pgSz w:w="11906" w:h="16838"/>
      <w:pgMar w:top="1134" w:right="85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86" w:rsidRDefault="00FE1586">
      <w:pPr>
        <w:spacing w:after="0" w:line="240" w:lineRule="auto"/>
      </w:pPr>
      <w:r>
        <w:separator/>
      </w:r>
    </w:p>
  </w:endnote>
  <w:endnote w:type="continuationSeparator" w:id="0">
    <w:p w:rsidR="00FE1586" w:rsidRDefault="00FE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86" w:rsidRDefault="00FE1586">
      <w:pPr>
        <w:spacing w:after="0" w:line="240" w:lineRule="auto"/>
      </w:pPr>
      <w:r>
        <w:separator/>
      </w:r>
    </w:p>
  </w:footnote>
  <w:footnote w:type="continuationSeparator" w:id="0">
    <w:p w:rsidR="00FE1586" w:rsidRDefault="00FE1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C57"/>
    <w:multiLevelType w:val="hybridMultilevel"/>
    <w:tmpl w:val="367CB1DA"/>
    <w:lvl w:ilvl="0" w:tplc="652000C0">
      <w:start w:val="1"/>
      <w:numFmt w:val="decimal"/>
      <w:lvlText w:val="%1."/>
      <w:lvlJc w:val="left"/>
      <w:pPr>
        <w:ind w:left="709" w:hanging="360"/>
      </w:pPr>
    </w:lvl>
    <w:lvl w:ilvl="1" w:tplc="0B029584">
      <w:start w:val="1"/>
      <w:numFmt w:val="lowerLetter"/>
      <w:lvlText w:val="%2."/>
      <w:lvlJc w:val="left"/>
      <w:pPr>
        <w:ind w:left="1429" w:hanging="360"/>
      </w:pPr>
    </w:lvl>
    <w:lvl w:ilvl="2" w:tplc="61569CE6">
      <w:start w:val="1"/>
      <w:numFmt w:val="lowerRoman"/>
      <w:lvlText w:val="%3."/>
      <w:lvlJc w:val="right"/>
      <w:pPr>
        <w:ind w:left="2149" w:hanging="180"/>
      </w:pPr>
    </w:lvl>
    <w:lvl w:ilvl="3" w:tplc="A7B44EFA">
      <w:start w:val="1"/>
      <w:numFmt w:val="decimal"/>
      <w:lvlText w:val="%4."/>
      <w:lvlJc w:val="left"/>
      <w:pPr>
        <w:ind w:left="2869" w:hanging="360"/>
      </w:pPr>
    </w:lvl>
    <w:lvl w:ilvl="4" w:tplc="2D0EF10C">
      <w:start w:val="1"/>
      <w:numFmt w:val="lowerLetter"/>
      <w:lvlText w:val="%5."/>
      <w:lvlJc w:val="left"/>
      <w:pPr>
        <w:ind w:left="3589" w:hanging="360"/>
      </w:pPr>
    </w:lvl>
    <w:lvl w:ilvl="5" w:tplc="106C6B60">
      <w:start w:val="1"/>
      <w:numFmt w:val="lowerRoman"/>
      <w:lvlText w:val="%6."/>
      <w:lvlJc w:val="right"/>
      <w:pPr>
        <w:ind w:left="4309" w:hanging="180"/>
      </w:pPr>
    </w:lvl>
    <w:lvl w:ilvl="6" w:tplc="CFA4574A">
      <w:start w:val="1"/>
      <w:numFmt w:val="decimal"/>
      <w:lvlText w:val="%7."/>
      <w:lvlJc w:val="left"/>
      <w:pPr>
        <w:ind w:left="5029" w:hanging="360"/>
      </w:pPr>
    </w:lvl>
    <w:lvl w:ilvl="7" w:tplc="3900208C">
      <w:start w:val="1"/>
      <w:numFmt w:val="lowerLetter"/>
      <w:lvlText w:val="%8."/>
      <w:lvlJc w:val="left"/>
      <w:pPr>
        <w:ind w:left="5749" w:hanging="360"/>
      </w:pPr>
    </w:lvl>
    <w:lvl w:ilvl="8" w:tplc="F490BD4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B"/>
    <w:rsid w:val="00BC0803"/>
    <w:rsid w:val="00FD125B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12CE"/>
  <w15:docId w15:val="{4D8C556E-FE61-48D8-ABF0-14037A8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2022-07-01T09:12:00Z</dcterms:created>
  <dcterms:modified xsi:type="dcterms:W3CDTF">2022-07-01T09:17:00Z</dcterms:modified>
</cp:coreProperties>
</file>